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СООБЩЕНИЕ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о проведении внеочередного общего собрания акционеров</w:t>
      </w:r>
    </w:p>
    <w:p w:rsidR="0069313B" w:rsidRPr="0069313B" w:rsidRDefault="0069313B" w:rsidP="006931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9313B">
        <w:rPr>
          <w:rFonts w:ascii="Times New Roman" w:hAnsi="Times New Roman" w:cs="Times New Roman"/>
          <w:b/>
          <w:sz w:val="23"/>
          <w:szCs w:val="23"/>
        </w:rPr>
        <w:t>Публичного акционерного общества «Орскнефтеоргсинтез»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(Место нахождения Общества: 462407, Российская Федерация, Оренбургская область г.</w:t>
      </w:r>
      <w:r w:rsidRPr="0069313B">
        <w:rPr>
          <w:rFonts w:ascii="Times New Roman" w:hAnsi="Times New Roman" w:cs="Times New Roman"/>
          <w:sz w:val="23"/>
          <w:szCs w:val="23"/>
          <w:lang w:val="en-US"/>
        </w:rPr>
        <w:t> </w:t>
      </w:r>
      <w:r w:rsidRPr="0069313B">
        <w:rPr>
          <w:rFonts w:ascii="Times New Roman" w:hAnsi="Times New Roman" w:cs="Times New Roman"/>
          <w:sz w:val="23"/>
          <w:szCs w:val="23"/>
        </w:rPr>
        <w:t>Орск, ул. Гончарова, 1А).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В соответствии с решением Совета директоров ПАО «Орскнефтеоргсинтез» (далее – Общество) (протокол № </w:t>
      </w:r>
      <w:r w:rsidR="00FC03E1">
        <w:rPr>
          <w:rFonts w:ascii="Times New Roman" w:hAnsi="Times New Roman" w:cs="Times New Roman"/>
          <w:sz w:val="23"/>
          <w:szCs w:val="23"/>
        </w:rPr>
        <w:t>468</w:t>
      </w:r>
      <w:r w:rsidRPr="0069313B">
        <w:rPr>
          <w:rFonts w:ascii="Times New Roman" w:hAnsi="Times New Roman" w:cs="Times New Roman"/>
          <w:sz w:val="23"/>
          <w:szCs w:val="23"/>
        </w:rPr>
        <w:t xml:space="preserve"> от </w:t>
      </w:r>
      <w:r w:rsidR="00FC03E1">
        <w:rPr>
          <w:rFonts w:ascii="Times New Roman" w:hAnsi="Times New Roman" w:cs="Times New Roman"/>
          <w:sz w:val="23"/>
          <w:szCs w:val="23"/>
        </w:rPr>
        <w:t>21</w:t>
      </w:r>
      <w:bookmarkStart w:id="0" w:name="_GoBack"/>
      <w:bookmarkEnd w:id="0"/>
      <w:r w:rsidRPr="0069313B">
        <w:rPr>
          <w:rFonts w:ascii="Times New Roman" w:hAnsi="Times New Roman" w:cs="Times New Roman"/>
          <w:sz w:val="23"/>
          <w:szCs w:val="23"/>
        </w:rPr>
        <w:t>.10.2019) 22 ноября 2019 года</w:t>
      </w:r>
      <w:r w:rsidRPr="006931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313B">
        <w:rPr>
          <w:rFonts w:ascii="Times New Roman" w:hAnsi="Times New Roman" w:cs="Times New Roman"/>
          <w:sz w:val="23"/>
          <w:szCs w:val="23"/>
        </w:rPr>
        <w:t>состоится внеочередное общее собрание акционеров Общества в форме заочного голосования со следующей повесткой дня:</w:t>
      </w:r>
    </w:p>
    <w:p w:rsidR="0069313B" w:rsidRPr="0069313B" w:rsidRDefault="0069313B" w:rsidP="00693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313B" w:rsidRPr="0069313B" w:rsidRDefault="0069313B" w:rsidP="00693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69313B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</w:rPr>
        <w:t>1. Об одобрении сделки, в совершении которой имеется заинтересованность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- Дополнительного соглашения №1 от 30.08.2019 к Договору поручительства №5400/587/949 от 20.02.2019 между Публичным акционерным обществом «Орскнефтеоргсинтез» и Публичным акционерным обществом «Сбербанк России». </w:t>
      </w:r>
    </w:p>
    <w:p w:rsidR="0069313B" w:rsidRPr="0069313B" w:rsidRDefault="0069313B" w:rsidP="00693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2. Об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одобрении сделки, в совершении которой имеется заинтересованность - </w:t>
      </w: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>Дополнительного соглашения №9 от 26.06.2019 к Договору поручительства № 5428-ПОР/1 от 28.07.2011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между Публичным акционерным обществом «Орскнефтеоргсинтез» и Публичным акционерным обществом «Сбербанк России».</w:t>
      </w:r>
    </w:p>
    <w:p w:rsidR="0069313B" w:rsidRPr="0069313B" w:rsidRDefault="0069313B" w:rsidP="00693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3.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Об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одобрении сделки, в совершении которой имеется заинтересованность -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>Дополнительного соглашения №4 от 26.06.2019 к Договору поручительства №5400/280/534 от 30.06.2016 между Публичным акционерным обществом «Орскнефтеоргсинтез» и Публичным акционерным обществом «Сбербанк России».</w:t>
      </w:r>
    </w:p>
    <w:p w:rsidR="0069313B" w:rsidRPr="0069313B" w:rsidRDefault="0069313B" w:rsidP="00693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4.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Об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одобрении сделки, в совершении которой имеется заинтересованность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-</w:t>
      </w:r>
      <w:r w:rsidRPr="0069313B">
        <w:rPr>
          <w:rFonts w:ascii="Times New Roman" w:eastAsia="Arial Unicode MS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>Дополнительного соглашения №4 от 26.06.2019 к Договору поручительства № 5400/283/541 от 30.06.2016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между Публичным акционерным обществом «Орскнефтеоргсинтез» и Публичным акционерным обществом «Сбербанк России».</w:t>
      </w:r>
    </w:p>
    <w:p w:rsidR="0069313B" w:rsidRPr="0069313B" w:rsidRDefault="0069313B" w:rsidP="00693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5.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Об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одобрении сделки, в совершении которой имеется заинтересованность –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>Договора займа №43204-40/19-1 от 25 сентября 2019 между Публичным акционерным обществом «Орскнефтеоргсинтез» и Акционерным обществом «ФортеИнвест».</w:t>
      </w:r>
    </w:p>
    <w:p w:rsidR="0069313B" w:rsidRPr="0069313B" w:rsidRDefault="0069313B" w:rsidP="0069313B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69313B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6. 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Об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одобрении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сделки, </w:t>
      </w:r>
      <w:r w:rsidRPr="0069313B">
        <w:rPr>
          <w:rFonts w:ascii="Times New Roman" w:eastAsia="Arial Unicode MS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совершении которой имеется заинтересованность</w:t>
      </w:r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- Дополнительного соглашения № 15 к Договору залога № 5428-ЗАЛ/</w:t>
      </w:r>
      <w:proofErr w:type="gramStart"/>
      <w:r w:rsidRPr="0069313B">
        <w:rPr>
          <w:rFonts w:ascii="Times New Roman" w:hAnsi="Times New Roman" w:cs="Times New Roman"/>
          <w:sz w:val="23"/>
          <w:szCs w:val="23"/>
          <w:lang w:eastAsia="ru-RU"/>
        </w:rPr>
        <w:t>З</w:t>
      </w:r>
      <w:proofErr w:type="gramEnd"/>
      <w:r w:rsidRPr="0069313B">
        <w:rPr>
          <w:rFonts w:ascii="Times New Roman" w:hAnsi="Times New Roman" w:cs="Times New Roman"/>
          <w:sz w:val="23"/>
          <w:szCs w:val="23"/>
          <w:lang w:eastAsia="ru-RU"/>
        </w:rPr>
        <w:t xml:space="preserve"> от 28 июля 2011 г. между Публичным акционерным обществом «Орскнефтеоргсинтез» и Публичным акционерным обществом «Сбербанк России».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Дата составления списка лиц, имеющих право на участие во внеочередном общем собрании акционеров Общества – 28 октября 2019 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Правом голоса по вопросам повестки дня внеочередного общего собрания акционеров обладают акционеры – владельцы обыкновенных именных бездокументарных акций Общества и владельцы привилегированных именных бездокументарных акций Общества. 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Почтовые адреса для направления заполненных бюллетеней для голосования: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Общества: 462407, Российская Федерация, Оренбургская область, г. Орск, ул. Гончарова, 1а или</w:t>
      </w:r>
    </w:p>
    <w:p w:rsidR="0069313B" w:rsidRPr="0069313B" w:rsidRDefault="0069313B" w:rsidP="006931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по адресу места нахождения регистратора Общества (АО «Сервис-Реестр»): 107045, Российская Федерация, г. Москва, ул. Сретенка, д.12.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Дата окончания приема бюллетеней для голосования – 22 ноября 2019 года.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>Голоса, представленные бюллетенями для голосования, полученные не позднее 22 ноября 2019 года, учитываются при определении кворума и подведении итогов голосования по вопросам повестки дня внеочередного общего собрания акционеров.</w:t>
      </w:r>
    </w:p>
    <w:p w:rsidR="0069313B" w:rsidRPr="0069313B" w:rsidRDefault="0069313B" w:rsidP="006931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sz w:val="23"/>
          <w:szCs w:val="23"/>
        </w:rPr>
        <w:t xml:space="preserve">С материалами, подлежащими представлению акционерам при подготовке к проведению собрания акционеров, можно ознакомиться в рабочие дни, начиная с  31 октября 2019 года с 10.00 до 13.00 и с 14.00 до 16.00 по адресу: 462407, Оренбургская область, город Орск, ул. Гончарова, 1а (телефон для справок (3537) 34-23-94). </w:t>
      </w:r>
    </w:p>
    <w:p w:rsidR="0069313B" w:rsidRPr="0069313B" w:rsidRDefault="0069313B" w:rsidP="0069313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9313B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Совет директоров ПАО «Орскнефтеоргсинтез»</w:t>
      </w:r>
    </w:p>
    <w:p w:rsidR="008C1DFA" w:rsidRPr="0069313B" w:rsidRDefault="008C1DFA">
      <w:pPr>
        <w:rPr>
          <w:sz w:val="23"/>
          <w:szCs w:val="23"/>
        </w:rPr>
      </w:pPr>
    </w:p>
    <w:sectPr w:rsidR="008C1DFA" w:rsidRPr="0069313B" w:rsidSect="008C1D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4E"/>
    <w:multiLevelType w:val="hybridMultilevel"/>
    <w:tmpl w:val="9734472A"/>
    <w:lvl w:ilvl="0" w:tplc="D1AE86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B"/>
    <w:rsid w:val="001805A7"/>
    <w:rsid w:val="0069313B"/>
    <w:rsid w:val="00816B6F"/>
    <w:rsid w:val="008C1DFA"/>
    <w:rsid w:val="00C06918"/>
    <w:rsid w:val="00CC6F31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3B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"/>
    <w:basedOn w:val="a"/>
    <w:link w:val="a4"/>
    <w:uiPriority w:val="99"/>
    <w:qFormat/>
    <w:rsid w:val="0069313B"/>
    <w:pPr>
      <w:ind w:left="720"/>
      <w:contextualSpacing/>
    </w:p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"/>
    <w:link w:val="a3"/>
    <w:uiPriority w:val="99"/>
    <w:locked/>
    <w:rsid w:val="0069313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ONOS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Филипович Анна Борисовна (ONOS-WOKU01 - abfilipovich)</dc:creator>
  <cp:lastModifiedBy>Филипович Анна Борисовна (ONOS-WOKU01 - abfilipovich)</cp:lastModifiedBy>
  <cp:revision>2</cp:revision>
  <dcterms:created xsi:type="dcterms:W3CDTF">2019-10-16T08:53:00Z</dcterms:created>
  <dcterms:modified xsi:type="dcterms:W3CDTF">2019-10-21T08:07:00Z</dcterms:modified>
</cp:coreProperties>
</file>