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BEC" w:rsidRDefault="00D66BEC" w:rsidP="00D66BEC">
      <w:pPr>
        <w:pStyle w:val="40"/>
        <w:shd w:val="clear" w:color="auto" w:fill="auto"/>
        <w:spacing w:line="228" w:lineRule="auto"/>
        <w:jc w:val="right"/>
        <w:rPr>
          <w:sz w:val="20"/>
          <w:szCs w:val="20"/>
        </w:rPr>
      </w:pPr>
    </w:p>
    <w:p w:rsidR="00D66BEC" w:rsidRDefault="00D66BEC" w:rsidP="00D66BEC">
      <w:pPr>
        <w:spacing w:after="0" w:line="22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СООБЩЕНИЕ </w:t>
      </w:r>
    </w:p>
    <w:p w:rsidR="00D66BEC" w:rsidRDefault="00D66BEC" w:rsidP="00D66BEC">
      <w:pPr>
        <w:spacing w:after="0" w:line="22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о проведении внеочередного общего собрания акционеров </w:t>
      </w:r>
    </w:p>
    <w:p w:rsidR="00D66BEC" w:rsidRDefault="00D66BEC" w:rsidP="00D66BEC">
      <w:pPr>
        <w:spacing w:after="0"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Публичного акционерного общества «Орскнефтеоргсинтез»</w:t>
      </w:r>
    </w:p>
    <w:p w:rsidR="00D66BEC" w:rsidRDefault="00D66BEC" w:rsidP="00D66BEC">
      <w:pPr>
        <w:pStyle w:val="1"/>
        <w:shd w:val="clear" w:color="auto" w:fill="auto"/>
        <w:spacing w:line="228" w:lineRule="auto"/>
        <w:rPr>
          <w:b/>
        </w:rPr>
      </w:pPr>
      <w:r>
        <w:rPr>
          <w:b/>
          <w:color w:val="000000"/>
          <w:lang w:eastAsia="ru-RU" w:bidi="ru-RU"/>
        </w:rPr>
        <w:t xml:space="preserve"> (адрес места нахождения Общества: 462407, Российская Федерация, Оренбургская область, г. Орск, ул. Гончарова, 1А)</w:t>
      </w:r>
    </w:p>
    <w:p w:rsidR="00D66BEC" w:rsidRDefault="00D66BEC" w:rsidP="00D66BEC">
      <w:pPr>
        <w:pStyle w:val="1"/>
        <w:shd w:val="clear" w:color="auto" w:fill="auto"/>
        <w:spacing w:line="228" w:lineRule="auto"/>
        <w:rPr>
          <w:b/>
        </w:rPr>
      </w:pPr>
    </w:p>
    <w:p w:rsidR="00D66BEC" w:rsidRDefault="00D66BEC" w:rsidP="00D66BEC">
      <w:pPr>
        <w:pStyle w:val="1"/>
        <w:shd w:val="clear" w:color="auto" w:fill="auto"/>
        <w:spacing w:line="228" w:lineRule="auto"/>
        <w:ind w:firstLine="38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соответствии с решением Совета директоров Общества (протокол № 487 от 14 октября 2020 г.) 16 декабря 2020 года состоится внеочередное общее собрание акционеров Общества в форме заочного голосования со следующей повесткой дня: </w:t>
      </w:r>
    </w:p>
    <w:p w:rsidR="00D66BEC" w:rsidRDefault="00D66BEC" w:rsidP="00D66BEC">
      <w:pPr>
        <w:pStyle w:val="1"/>
        <w:numPr>
          <w:ilvl w:val="0"/>
          <w:numId w:val="2"/>
        </w:numPr>
        <w:shd w:val="clear" w:color="auto" w:fill="auto"/>
        <w:spacing w:line="228" w:lineRule="auto"/>
        <w:ind w:firstLine="426"/>
        <w:jc w:val="both"/>
        <w:rPr>
          <w:b/>
          <w:i/>
        </w:rPr>
      </w:pPr>
      <w:r>
        <w:rPr>
          <w:b/>
          <w:i/>
          <w:color w:val="000000"/>
          <w:lang w:eastAsia="ru-RU" w:bidi="ru-RU"/>
        </w:rPr>
        <w:t>О досрочном прекращении полномочий членов Совета директоров Общества.</w:t>
      </w:r>
    </w:p>
    <w:p w:rsidR="00D66BEC" w:rsidRDefault="00D66BEC" w:rsidP="00D66BEC">
      <w:pPr>
        <w:pStyle w:val="50"/>
        <w:numPr>
          <w:ilvl w:val="0"/>
          <w:numId w:val="2"/>
        </w:numPr>
        <w:shd w:val="clear" w:color="auto" w:fill="auto"/>
        <w:spacing w:before="0" w:after="0" w:line="228" w:lineRule="auto"/>
        <w:ind w:firstLine="426"/>
      </w:pPr>
      <w:r>
        <w:rPr>
          <w:color w:val="000000"/>
          <w:lang w:eastAsia="ru-RU" w:bidi="ru-RU"/>
        </w:rPr>
        <w:t xml:space="preserve"> Об избрании членов Совета директоров Общества.</w:t>
      </w:r>
    </w:p>
    <w:p w:rsidR="00D66BEC" w:rsidRDefault="00D66BEC" w:rsidP="00D66BEC">
      <w:pPr>
        <w:pStyle w:val="50"/>
        <w:shd w:val="clear" w:color="auto" w:fill="auto"/>
        <w:spacing w:before="0" w:after="0" w:line="228" w:lineRule="auto"/>
        <w:ind w:left="426"/>
      </w:pPr>
    </w:p>
    <w:p w:rsidR="00D66BEC" w:rsidRDefault="00D66BEC" w:rsidP="00D66BEC">
      <w:pPr>
        <w:spacing w:after="0" w:line="228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Дата составления списка лиц, имеющих право на участие во внеочередном общем собрании акционеров Общества – 22 октября 2020 года.</w:t>
      </w:r>
    </w:p>
    <w:p w:rsidR="00D66BEC" w:rsidRDefault="00D66BEC" w:rsidP="00D66BEC">
      <w:pPr>
        <w:spacing w:after="0" w:line="228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Правом голоса по вопросам повестки дня внеочередного общего собрания акционеров обладают акционеры – владельцы обыкновенных </w:t>
      </w:r>
      <w:proofErr w:type="gramStart"/>
      <w:r>
        <w:rPr>
          <w:rFonts w:ascii="Times New Roman" w:hAnsi="Times New Roman" w:cs="Times New Roman"/>
          <w:sz w:val="23"/>
          <w:szCs w:val="23"/>
        </w:rPr>
        <w:t>именных бездокументарных акций Общества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и владельцы привилегированных именных бездокументарных акций Общества. </w:t>
      </w:r>
    </w:p>
    <w:p w:rsidR="00D66BEC" w:rsidRDefault="00D66BEC" w:rsidP="00D66BEC">
      <w:pPr>
        <w:pStyle w:val="1"/>
        <w:shd w:val="clear" w:color="auto" w:fill="auto"/>
        <w:spacing w:line="228" w:lineRule="auto"/>
        <w:ind w:firstLine="560"/>
        <w:jc w:val="both"/>
      </w:pPr>
      <w:r>
        <w:rPr>
          <w:color w:val="000000"/>
          <w:lang w:eastAsia="ru-RU" w:bidi="ru-RU"/>
        </w:rPr>
        <w:t>Акционеры или акционер, являющиеся в совокупности владельцами не менее чем 2 процентов голосующих акций общества, вправе предложить кандидатов для избрания в Совет директоров Общества, число которых не может превышать количественный состав Совета директоров Общества.</w:t>
      </w:r>
    </w:p>
    <w:p w:rsidR="00D66BEC" w:rsidRDefault="00D66BEC" w:rsidP="00D66BEC">
      <w:pPr>
        <w:pStyle w:val="1"/>
        <w:shd w:val="clear" w:color="auto" w:fill="auto"/>
        <w:spacing w:line="228" w:lineRule="auto"/>
        <w:ind w:firstLine="560"/>
        <w:jc w:val="both"/>
      </w:pPr>
      <w:r>
        <w:rPr>
          <w:color w:val="000000"/>
          <w:lang w:eastAsia="ru-RU" w:bidi="ru-RU"/>
        </w:rPr>
        <w:t>Предложения должны поступить в ПАО «Орскнефтеоргсинтез» не менее чем за 30 дней до даты проведения внеочередного общего собрания акционеров.</w:t>
      </w:r>
    </w:p>
    <w:p w:rsidR="00D66BEC" w:rsidRDefault="00D66BEC" w:rsidP="00D66BEC">
      <w:pPr>
        <w:spacing w:after="0" w:line="228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Почтовые адреса для направления заполненных бюллетеней для голосования:</w:t>
      </w:r>
    </w:p>
    <w:p w:rsidR="00D66BEC" w:rsidRDefault="00D66BEC" w:rsidP="00D66BEC">
      <w:pPr>
        <w:numPr>
          <w:ilvl w:val="0"/>
          <w:numId w:val="3"/>
        </w:numPr>
        <w:tabs>
          <w:tab w:val="left" w:pos="993"/>
        </w:tabs>
        <w:spacing w:after="0" w:line="228" w:lineRule="auto"/>
        <w:ind w:left="0"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 адресу места нахождения Общества: 462407, Российская Федерация, Оренбургская область, г. Орск, ул. Гончарова, 1а или</w:t>
      </w:r>
    </w:p>
    <w:p w:rsidR="00D66BEC" w:rsidRDefault="00D66BEC" w:rsidP="00D66BEC">
      <w:pPr>
        <w:numPr>
          <w:ilvl w:val="0"/>
          <w:numId w:val="3"/>
        </w:numPr>
        <w:tabs>
          <w:tab w:val="left" w:pos="993"/>
        </w:tabs>
        <w:spacing w:after="0" w:line="228" w:lineRule="auto"/>
        <w:ind w:left="0"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по адресу места нахождения регистратора Общества (АО «Сервис-Реестр»): 107045, Российская Федерация, г. Москва, ул. </w:t>
      </w:r>
      <w:proofErr w:type="spellStart"/>
      <w:r>
        <w:rPr>
          <w:rFonts w:ascii="Times New Roman" w:hAnsi="Times New Roman" w:cs="Times New Roman"/>
          <w:sz w:val="23"/>
          <w:szCs w:val="23"/>
        </w:rPr>
        <w:t>Сретенка</w:t>
      </w:r>
      <w:proofErr w:type="spellEnd"/>
      <w:r>
        <w:rPr>
          <w:rFonts w:ascii="Times New Roman" w:hAnsi="Times New Roman" w:cs="Times New Roman"/>
          <w:sz w:val="23"/>
          <w:szCs w:val="23"/>
        </w:rPr>
        <w:t>, д.12.</w:t>
      </w:r>
    </w:p>
    <w:p w:rsidR="00D66BEC" w:rsidRDefault="00D66BEC" w:rsidP="00D66BEC">
      <w:pPr>
        <w:spacing w:after="0" w:line="228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Дата окончания приема бюллетеней для голосования – 16 декабря 2020 года.</w:t>
      </w:r>
    </w:p>
    <w:p w:rsidR="00D66BEC" w:rsidRDefault="00D66BEC" w:rsidP="00D66BEC">
      <w:pPr>
        <w:spacing w:after="0" w:line="228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Голоса, представленные бюллетенями для голосования, полученные не позднее 16 декабря 2020 года, учитываются при определении кворума и подведении итогов голосования по вопросам повестки дня внеочередного общего собрания акционеров.</w:t>
      </w:r>
    </w:p>
    <w:p w:rsidR="00D66BEC" w:rsidRDefault="00D66BEC" w:rsidP="00D66BEC">
      <w:pPr>
        <w:spacing w:after="0" w:line="228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С материалами, подлежащими представлению акционерам при подготовке к проведению собрания акционеров, можно ознакомиться в рабочие дни, начиная с 25 ноября 2020 года с 10.00 до 13.00 и с 14.00 до 16.00 по адресу: 462407, Оренбургская область, город Орск, ул. Гончарова, 1а (телефон для справок (3537) 34-23-94). </w:t>
      </w:r>
    </w:p>
    <w:p w:rsidR="00E305FA" w:rsidRDefault="001857EC" w:rsidP="0069313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E305FA" w:rsidRDefault="00E305FA" w:rsidP="00320E02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3"/>
          <w:szCs w:val="23"/>
          <w:lang w:eastAsia="ru-RU"/>
        </w:rPr>
      </w:pPr>
      <w:bookmarkStart w:id="0" w:name="_GoBack"/>
      <w:bookmarkEnd w:id="0"/>
    </w:p>
    <w:p w:rsidR="008C1DFA" w:rsidRPr="0069313B" w:rsidRDefault="0069313B" w:rsidP="00320E02">
      <w:pPr>
        <w:spacing w:after="0" w:line="240" w:lineRule="auto"/>
        <w:jc w:val="right"/>
        <w:rPr>
          <w:sz w:val="23"/>
          <w:szCs w:val="23"/>
        </w:rPr>
      </w:pPr>
      <w:r w:rsidRPr="0069313B">
        <w:rPr>
          <w:rFonts w:ascii="Times New Roman" w:hAnsi="Times New Roman" w:cs="Times New Roman"/>
          <w:b/>
          <w:noProof/>
          <w:sz w:val="23"/>
          <w:szCs w:val="23"/>
          <w:lang w:eastAsia="ru-RU"/>
        </w:rPr>
        <w:t>Совет директоров ПАО «Орскнефтеоргсинтез»</w:t>
      </w:r>
    </w:p>
    <w:sectPr w:rsidR="008C1DFA" w:rsidRPr="0069313B" w:rsidSect="00320E02">
      <w:pgSz w:w="11906" w:h="16838" w:code="9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E1E4E"/>
    <w:multiLevelType w:val="hybridMultilevel"/>
    <w:tmpl w:val="9734472A"/>
    <w:lvl w:ilvl="0" w:tplc="D1AE86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DB00BB5"/>
    <w:multiLevelType w:val="multilevel"/>
    <w:tmpl w:val="890E72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3B"/>
    <w:rsid w:val="00143783"/>
    <w:rsid w:val="001805A7"/>
    <w:rsid w:val="001857EC"/>
    <w:rsid w:val="002242CB"/>
    <w:rsid w:val="00320E02"/>
    <w:rsid w:val="004A6F02"/>
    <w:rsid w:val="00533D63"/>
    <w:rsid w:val="005E0BFC"/>
    <w:rsid w:val="0069313B"/>
    <w:rsid w:val="006C0520"/>
    <w:rsid w:val="006C3D22"/>
    <w:rsid w:val="007F7158"/>
    <w:rsid w:val="00816B6F"/>
    <w:rsid w:val="008C1DFA"/>
    <w:rsid w:val="00AE6CBE"/>
    <w:rsid w:val="00C06918"/>
    <w:rsid w:val="00CC6F31"/>
    <w:rsid w:val="00D06345"/>
    <w:rsid w:val="00D66BEC"/>
    <w:rsid w:val="00E305FA"/>
    <w:rsid w:val="00E83427"/>
    <w:rsid w:val="00EB4664"/>
    <w:rsid w:val="00FC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6DD3697-9FAA-4C54-9D11-6591F3AA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13B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маркированнный,UL,Шаг процесса,Table-Normal,RSHB_Table-Normal,Предусловия,Bullet List,FooterText,numbered,Bullet Number,Индексы,Num Bullet 1"/>
    <w:basedOn w:val="a"/>
    <w:link w:val="a4"/>
    <w:uiPriority w:val="99"/>
    <w:qFormat/>
    <w:rsid w:val="0069313B"/>
    <w:pPr>
      <w:ind w:left="720"/>
      <w:contextualSpacing/>
    </w:pPr>
  </w:style>
  <w:style w:type="character" w:customStyle="1" w:styleId="a4">
    <w:name w:val="Абзац списка Знак"/>
    <w:aliases w:val="Абзац маркированнный Знак,UL Знак,Шаг процесса Знак,Table-Normal Знак,RSHB_Table-Normal Знак,Предусловия Знак,Bullet List Знак,FooterText Знак,numbered Знак,Bullet Number Знак,Индексы Знак,Num Bullet 1 Знак"/>
    <w:link w:val="a3"/>
    <w:uiPriority w:val="99"/>
    <w:locked/>
    <w:rsid w:val="0069313B"/>
    <w:rPr>
      <w:rFonts w:ascii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E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0BFC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locked/>
    <w:rsid w:val="00D66BEC"/>
    <w:rPr>
      <w:rFonts w:eastAsia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D66BEC"/>
    <w:pPr>
      <w:widowControl w:val="0"/>
      <w:shd w:val="clear" w:color="auto" w:fill="FFFFFF"/>
      <w:spacing w:after="0" w:line="44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basedOn w:val="a0"/>
    <w:link w:val="40"/>
    <w:locked/>
    <w:rsid w:val="00D66BEC"/>
    <w:rPr>
      <w:rFonts w:eastAsia="Times New Roman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66BEC"/>
    <w:pPr>
      <w:widowControl w:val="0"/>
      <w:shd w:val="clear" w:color="auto" w:fill="FFFFFF"/>
      <w:spacing w:after="0" w:line="184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5">
    <w:name w:val="Основной текст (5)_"/>
    <w:basedOn w:val="a0"/>
    <w:link w:val="50"/>
    <w:locked/>
    <w:rsid w:val="00D66BEC"/>
    <w:rPr>
      <w:rFonts w:eastAsia="Times New Roman"/>
      <w:b/>
      <w:bCs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66BEC"/>
    <w:pPr>
      <w:widowControl w:val="0"/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2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ONOS</Company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Филипович Анна Борисовна (ONOS-WOKU01 - abfilipovich)</dc:creator>
  <cp:lastModifiedBy>Егорова Светлана Николаевна</cp:lastModifiedBy>
  <cp:revision>2</cp:revision>
  <dcterms:created xsi:type="dcterms:W3CDTF">2020-10-15T11:03:00Z</dcterms:created>
  <dcterms:modified xsi:type="dcterms:W3CDTF">2020-10-15T11:03:00Z</dcterms:modified>
</cp:coreProperties>
</file>